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7CC8" w14:textId="1AF9DBCA" w:rsidR="004F3695" w:rsidRPr="0056080A" w:rsidRDefault="004F3695" w:rsidP="004F3695">
      <w:pPr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Diocese of Easton </w:t>
      </w:r>
    </w:p>
    <w:p w14:paraId="7E719B69" w14:textId="2C272810" w:rsidR="004F3695" w:rsidRPr="0056080A" w:rsidRDefault="004F3695" w:rsidP="004F3695">
      <w:pPr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Collaboration with the Iona Collaborative </w:t>
      </w:r>
    </w:p>
    <w:p w14:paraId="7538AF72" w14:textId="0DD9E213" w:rsidR="004F3695" w:rsidRPr="0056080A" w:rsidRDefault="004F3695" w:rsidP="004F3695">
      <w:pPr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A Program of </w:t>
      </w:r>
      <w:r w:rsidR="00B7623A"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Episcopal </w:t>
      </w:r>
      <w:r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>Seminary of the Southwest</w:t>
      </w:r>
    </w:p>
    <w:p w14:paraId="7AC29B6F" w14:textId="2E181554" w:rsidR="00B7623A" w:rsidRPr="0056080A" w:rsidRDefault="00B7623A" w:rsidP="004F3695">
      <w:pPr>
        <w:jc w:val="center"/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56080A">
        <w:rPr>
          <w:rFonts w:ascii="Garamond" w:eastAsia="Times New Roman" w:hAnsi="Garamond"/>
          <w:b/>
          <w:bCs/>
          <w:color w:val="000000"/>
          <w:sz w:val="24"/>
          <w:szCs w:val="24"/>
        </w:rPr>
        <w:t>Austin, TX</w:t>
      </w:r>
    </w:p>
    <w:p w14:paraId="5D700115" w14:textId="77777777" w:rsidR="00B7623A" w:rsidRPr="0056080A" w:rsidRDefault="00B7623A" w:rsidP="004F3695">
      <w:pPr>
        <w:rPr>
          <w:rFonts w:ascii="Garamond" w:eastAsia="Times New Roman" w:hAnsi="Garamond"/>
          <w:b/>
          <w:bCs/>
          <w:color w:val="000000"/>
          <w:sz w:val="24"/>
          <w:szCs w:val="24"/>
        </w:rPr>
      </w:pPr>
    </w:p>
    <w:p w14:paraId="1F111B44" w14:textId="62582F38" w:rsidR="00B7623A" w:rsidRPr="00C668E7" w:rsidRDefault="00B7623A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The Rev. Dr. John Lewis, Director of the Iona Center &amp; Lecturer was invited to Diocesan Convention on March 7, 2020. He gave a very informative and engaging presentation on the pioneering </w:t>
      </w:r>
      <w:r w:rsidR="00B26A75" w:rsidRPr="00C668E7">
        <w:rPr>
          <w:rFonts w:ascii="Garamond" w:eastAsia="Times New Roman" w:hAnsi="Garamond"/>
          <w:color w:val="000000"/>
          <w:sz w:val="24"/>
          <w:szCs w:val="24"/>
        </w:rPr>
        <w:t xml:space="preserve">and seminal work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of the Iona Center in training lay people in ministry formation and forming lay people for bi-vocational ordained ministry – deacon and priest.</w:t>
      </w:r>
    </w:p>
    <w:p w14:paraId="4E67481B" w14:textId="11EF957D" w:rsidR="00B7623A" w:rsidRPr="00C668E7" w:rsidRDefault="00B7623A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0B717A4F" w14:textId="439C430D" w:rsidR="00B821BF" w:rsidRPr="00C668E7" w:rsidRDefault="00B26A75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Iona is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a program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that has been in existence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 for over 20 years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>;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developed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by the Diocese of Texas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in order to augment</w:t>
      </w:r>
      <w:r w:rsidR="003E368B">
        <w:rPr>
          <w:rFonts w:ascii="Garamond" w:eastAsia="Times New Roman" w:hAnsi="Garamond"/>
          <w:color w:val="000000"/>
          <w:sz w:val="24"/>
          <w:szCs w:val="24"/>
        </w:rPr>
        <w:t xml:space="preserve"> a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clergy shortage for rural and small congregations and offer second clergy in parishes that may need one but couldn’t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a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fford the cost of financially funding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a two-clergy staff. A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nd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,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form lay people for effective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lay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ministry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. The diocese insightfully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>developed the program to address the needs of a growing diocese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>; a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 recogni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tion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>th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at it viewed as an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 imminent need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but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>,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in </w:t>
      </w:r>
      <w:r w:rsidR="003E368B">
        <w:rPr>
          <w:rFonts w:ascii="Garamond" w:eastAsia="Times New Roman" w:hAnsi="Garamond"/>
          <w:color w:val="000000"/>
          <w:sz w:val="24"/>
          <w:szCs w:val="24"/>
        </w:rPr>
        <w:t xml:space="preserve">a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different tract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and model </w:t>
      </w:r>
      <w:r w:rsidR="00B7623A" w:rsidRPr="00C668E7">
        <w:rPr>
          <w:rFonts w:ascii="Garamond" w:eastAsia="Times New Roman" w:hAnsi="Garamond"/>
          <w:color w:val="000000"/>
          <w:sz w:val="24"/>
          <w:szCs w:val="24"/>
        </w:rPr>
        <w:t xml:space="preserve">in order to effectively serve the church. </w:t>
      </w:r>
    </w:p>
    <w:p w14:paraId="5F31ACB3" w14:textId="77777777" w:rsidR="00B821BF" w:rsidRPr="00C668E7" w:rsidRDefault="00B821BF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1AAEE0A0" w14:textId="17244936" w:rsidR="00C15E58" w:rsidRPr="002F2905" w:rsidRDefault="00B7623A" w:rsidP="004F3695">
      <w:pPr>
        <w:rPr>
          <w:rFonts w:ascii="Garamond" w:eastAsia="Times New Roman" w:hAnsi="Garamond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Several dioceses across the Episcopal Church has since noticed the quality of work it does in formation and transformation of lay people who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>discern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a genuine call to serve the church in lay leadership or ordained leadership. </w:t>
      </w:r>
      <w:r w:rsidR="00897B31" w:rsidRPr="002F2905">
        <w:rPr>
          <w:rFonts w:ascii="Garamond" w:eastAsia="Times New Roman" w:hAnsi="Garamond"/>
          <w:sz w:val="24"/>
          <w:szCs w:val="24"/>
        </w:rPr>
        <w:t>In total 29 dioceses are currently enrolled in the program, allowing the formation and training of leaders who have a call to ordained ministry but, due to other life commitments such as family needs, financial obligations and committed employment situations, may not be able to fulfill a full-time academic study program at a 3-year residential seminary.</w:t>
      </w:r>
    </w:p>
    <w:p w14:paraId="4FBFE7F3" w14:textId="77777777" w:rsidR="00C15E58" w:rsidRPr="002F2905" w:rsidRDefault="00C15E58" w:rsidP="004F3695">
      <w:pPr>
        <w:rPr>
          <w:rFonts w:ascii="Garamond" w:eastAsia="Times New Roman" w:hAnsi="Garamond"/>
          <w:sz w:val="24"/>
          <w:szCs w:val="24"/>
        </w:rPr>
      </w:pPr>
    </w:p>
    <w:p w14:paraId="58D51041" w14:textId="6F9C99C0" w:rsidR="00C15E58" w:rsidRPr="00C668E7" w:rsidRDefault="00C15E58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>This program was designed to afford these gifted people the opportunity to fulfill their lifelong dream to serve Jesus as an ordained clergy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>person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. It is designed for individuals </w:t>
      </w:r>
      <w:r w:rsidR="00B821BF" w:rsidRPr="00C668E7">
        <w:rPr>
          <w:rFonts w:ascii="Garamond" w:eastAsia="Times New Roman" w:hAnsi="Garamond"/>
          <w:color w:val="000000"/>
          <w:sz w:val="24"/>
          <w:szCs w:val="24"/>
        </w:rPr>
        <w:t xml:space="preserve">who 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>would serve the church on a part-time basis while holding their substantive secular work.</w:t>
      </w:r>
    </w:p>
    <w:p w14:paraId="48BF9FD9" w14:textId="77777777" w:rsidR="00C15E58" w:rsidRPr="00C668E7" w:rsidRDefault="00C15E58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77A5C540" w14:textId="66F60EAC" w:rsidR="00B7623A" w:rsidRPr="00DC721D" w:rsidRDefault="00C15E58" w:rsidP="00DC721D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The </w:t>
      </w:r>
      <w:r w:rsidRPr="00DC721D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cost of the training would be borne by the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DC721D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host diocese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so seminarians in this model would not have to incur any burden. However, reading materials could be accessed by going 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 xml:space="preserve">to the free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>online semi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>n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ary 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 xml:space="preserve">library. At the end of the training participants 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>are not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 xml:space="preserve"> expected</w:t>
      </w:r>
      <w:r w:rsidR="003E368B">
        <w:rPr>
          <w:rFonts w:ascii="Garamond" w:eastAsia="Times New Roman" w:hAnsi="Garamond"/>
          <w:color w:val="000000"/>
          <w:sz w:val="24"/>
          <w:szCs w:val="24"/>
        </w:rPr>
        <w:t xml:space="preserve"> to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>incur any debt.</w:t>
      </w:r>
      <w:r w:rsidR="00B7623A"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4A3E6F" w:rsidRPr="00DC721D">
        <w:rPr>
          <w:rFonts w:ascii="Garamond" w:eastAsia="Times New Roman" w:hAnsi="Garamond"/>
          <w:color w:val="000000"/>
          <w:sz w:val="24"/>
          <w:szCs w:val="24"/>
        </w:rPr>
        <w:t>If participants chose to own their personal books that is a cost they would have to borne and this could be augmented by seeking scholarship funding from various sources.</w:t>
      </w:r>
    </w:p>
    <w:p w14:paraId="3D775D2A" w14:textId="273DE4BC" w:rsidR="004A3E6F" w:rsidRPr="00C668E7" w:rsidRDefault="004A3E6F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6132A73F" w14:textId="089DC11E" w:rsidR="009B6B19" w:rsidRPr="00DC721D" w:rsidRDefault="004A3E6F" w:rsidP="00DC721D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The program is designed in two formats – 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 xml:space="preserve">a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two-year commitment for those who may discern the diaconate (deacon) tract or </w:t>
      </w:r>
      <w:r w:rsidR="00897B31">
        <w:rPr>
          <w:rFonts w:ascii="Garamond" w:eastAsia="Times New Roman" w:hAnsi="Garamond"/>
          <w:color w:val="000000"/>
          <w:sz w:val="24"/>
          <w:szCs w:val="24"/>
        </w:rPr>
        <w:t xml:space="preserve">a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three-year commitment for those discerning the priest tract. Participants would be required to commit one weekend per month for 10 months each academic year. The semester is organized in a similar format to residential seminarians except that each year begins </w:t>
      </w:r>
      <w:r w:rsidR="009B6B19" w:rsidRPr="00DC721D">
        <w:rPr>
          <w:rFonts w:ascii="Garamond" w:eastAsia="Times New Roman" w:hAnsi="Garamond"/>
          <w:color w:val="000000"/>
          <w:sz w:val="24"/>
          <w:szCs w:val="24"/>
        </w:rPr>
        <w:t>in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June</w:t>
      </w:r>
      <w:r w:rsidR="009B6B19" w:rsidRPr="00DC721D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12365C43" w14:textId="77777777" w:rsidR="009B6B19" w:rsidRPr="00C668E7" w:rsidRDefault="009B6B19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0C7CB6EC" w14:textId="4BFFD7B6" w:rsidR="004A3E6F" w:rsidRPr="00DC721D" w:rsidRDefault="009B6B19" w:rsidP="00DC721D">
      <w:pPr>
        <w:pStyle w:val="ListParagraph"/>
        <w:numPr>
          <w:ilvl w:val="0"/>
          <w:numId w:val="1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The diocese is anticipating joining the program in </w:t>
      </w:r>
      <w:r w:rsidRPr="00DC721D">
        <w:rPr>
          <w:rFonts w:ascii="Garamond" w:eastAsia="Times New Roman" w:hAnsi="Garamond"/>
          <w:b/>
          <w:bCs/>
          <w:color w:val="000000"/>
          <w:sz w:val="24"/>
          <w:szCs w:val="24"/>
        </w:rPr>
        <w:t>June 2021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. We are praying for the Holy Spirit to move in a powerful way in the hearts of God’s people calling them to vocational life as priest or deacon. </w:t>
      </w:r>
    </w:p>
    <w:p w14:paraId="310330B1" w14:textId="626FCC64" w:rsidR="009B6B19" w:rsidRPr="00C668E7" w:rsidRDefault="009B6B19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6CF8B0A9" w14:textId="30A443D0" w:rsidR="003D2B3D" w:rsidRPr="00C668E7" w:rsidRDefault="009B6B19" w:rsidP="004F3695">
      <w:pPr>
        <w:rPr>
          <w:rFonts w:ascii="Garamond" w:eastAsia="Times New Roman" w:hAnsi="Garamond"/>
          <w:b/>
          <w:bCs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In light of the program being located at a recognized episcopal seminary and the quality of work is in a standard comparable to graduate level work, </w:t>
      </w:r>
      <w:r w:rsidRPr="00C668E7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the seminary requires a </w:t>
      </w:r>
      <w:r w:rsidR="003D2B3D" w:rsidRPr="00C668E7">
        <w:rPr>
          <w:rFonts w:ascii="Garamond" w:eastAsia="Times New Roman" w:hAnsi="Garamond"/>
          <w:b/>
          <w:bCs/>
          <w:color w:val="000000"/>
          <w:sz w:val="24"/>
          <w:szCs w:val="24"/>
        </w:rPr>
        <w:t>college degree</w:t>
      </w:r>
      <w:r w:rsidR="005E4E28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. </w:t>
      </w:r>
      <w:r w:rsidR="005E4E28">
        <w:rPr>
          <w:rFonts w:ascii="Garamond" w:eastAsia="Times New Roman" w:hAnsi="Garamond"/>
          <w:b/>
          <w:bCs/>
          <w:color w:val="000000"/>
          <w:sz w:val="24"/>
          <w:szCs w:val="24"/>
        </w:rPr>
        <w:lastRenderedPageBreak/>
        <w:t>However, anyone who may not possess this requirement is encouraged to speak with the bishop. The most crucial consideration is the expression of call to serve Jesus in the ordained ministry.</w:t>
      </w:r>
      <w:r w:rsidRPr="00C668E7"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 </w:t>
      </w:r>
    </w:p>
    <w:p w14:paraId="2A4EAB1A" w14:textId="2706DA3D" w:rsidR="00EB755A" w:rsidRPr="00C668E7" w:rsidRDefault="00EB755A" w:rsidP="004F3695">
      <w:pPr>
        <w:rPr>
          <w:rFonts w:ascii="Garamond" w:eastAsia="Times New Roman" w:hAnsi="Garamond"/>
          <w:b/>
          <w:bCs/>
          <w:color w:val="000000"/>
          <w:sz w:val="24"/>
          <w:szCs w:val="24"/>
        </w:rPr>
      </w:pPr>
    </w:p>
    <w:p w14:paraId="41C60A7E" w14:textId="51CAAB0C" w:rsidR="003D2B3D" w:rsidRPr="00DC721D" w:rsidRDefault="00EB755A" w:rsidP="004F3695">
      <w:pPr>
        <w:pStyle w:val="ListParagraph"/>
        <w:numPr>
          <w:ilvl w:val="0"/>
          <w:numId w:val="2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>Seeing that this program is designed as an adult learning initiative, anyone between the age of 35 – 65 should consider applying.</w:t>
      </w:r>
      <w:r w:rsidR="00B821BF" w:rsidRPr="00DC721D">
        <w:rPr>
          <w:rFonts w:ascii="Garamond" w:eastAsia="Times New Roman" w:hAnsi="Garamond"/>
          <w:color w:val="000000"/>
          <w:sz w:val="24"/>
          <w:szCs w:val="24"/>
        </w:rPr>
        <w:t xml:space="preserve"> This age limit doesn’t exclude a retired person from this process. </w:t>
      </w:r>
      <w:r w:rsidR="005E4E28">
        <w:rPr>
          <w:rFonts w:ascii="Garamond" w:eastAsia="Times New Roman" w:hAnsi="Garamond"/>
          <w:color w:val="000000"/>
          <w:sz w:val="24"/>
          <w:szCs w:val="24"/>
        </w:rPr>
        <w:t xml:space="preserve">In fact, this may the perfect time to offer yourself for ordained life. </w:t>
      </w:r>
      <w:r w:rsidR="00B821BF" w:rsidRPr="00DC721D">
        <w:rPr>
          <w:rFonts w:ascii="Garamond" w:eastAsia="Times New Roman" w:hAnsi="Garamond"/>
          <w:color w:val="000000"/>
          <w:sz w:val="24"/>
          <w:szCs w:val="24"/>
        </w:rPr>
        <w:t>The upper limit is to accommodate persons to undergo the 2- or 3-year training and still have time to make meaningful contributions to the church as an ordained person. The lower limit is meant to encourage younger people to attend full-time residential seminary.</w:t>
      </w:r>
    </w:p>
    <w:p w14:paraId="284BA06D" w14:textId="77777777" w:rsidR="00EB755A" w:rsidRPr="00C668E7" w:rsidRDefault="00EB755A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23F848AB" w14:textId="063AD940" w:rsidR="003D2B3D" w:rsidRPr="005E4E28" w:rsidRDefault="003D2B3D" w:rsidP="005E4E28">
      <w:pPr>
        <w:pStyle w:val="ListParagraph"/>
        <w:numPr>
          <w:ilvl w:val="0"/>
          <w:numId w:val="2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>Interested participants would be required to undergo all the canonical requirements and fulfil all necessary protocols for ordination to sacred order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>s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="005E4E28">
        <w:rPr>
          <w:rFonts w:ascii="Garamond" w:eastAsia="Times New Roman" w:hAnsi="Garamond"/>
          <w:color w:val="000000"/>
          <w:sz w:val="24"/>
          <w:szCs w:val="24"/>
        </w:rPr>
        <w:t xml:space="preserve">However, you 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 xml:space="preserve">wouldn’t be required </w:t>
      </w:r>
      <w:r w:rsidR="005E4E28">
        <w:rPr>
          <w:rFonts w:ascii="Garamond" w:eastAsia="Times New Roman" w:hAnsi="Garamond"/>
          <w:color w:val="000000"/>
          <w:sz w:val="24"/>
          <w:szCs w:val="24"/>
        </w:rPr>
        <w:t xml:space="preserve">to fulfill most of them in the early stages of the process. They will be attained at different phases of the 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>formation</w:t>
      </w:r>
      <w:r w:rsidR="005E4E28">
        <w:rPr>
          <w:rFonts w:ascii="Garamond" w:eastAsia="Times New Roman" w:hAnsi="Garamond"/>
          <w:color w:val="000000"/>
          <w:sz w:val="24"/>
          <w:szCs w:val="24"/>
        </w:rPr>
        <w:t xml:space="preserve">. The Commission on Ministry will guide nominees when certain requirements will be 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>need</w:t>
      </w:r>
      <w:r w:rsidR="00D951C9">
        <w:rPr>
          <w:rFonts w:ascii="Garamond" w:eastAsia="Times New Roman" w:hAnsi="Garamond"/>
          <w:color w:val="000000"/>
          <w:sz w:val="24"/>
          <w:szCs w:val="24"/>
        </w:rPr>
        <w:t>ed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 xml:space="preserve"> to be fulfilled</w:t>
      </w:r>
      <w:r w:rsidR="005E4E28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Pr="005E4E28">
        <w:rPr>
          <w:rFonts w:ascii="Garamond" w:eastAsia="Times New Roman" w:hAnsi="Garamond"/>
          <w:color w:val="000000"/>
          <w:sz w:val="24"/>
          <w:szCs w:val="24"/>
        </w:rPr>
        <w:t>The Commission on Ministry will be responsible for screening all participants in the program.</w:t>
      </w:r>
      <w:r w:rsidR="009B6B19" w:rsidRPr="005E4E28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6F7CA015" w14:textId="77777777" w:rsidR="003D2B3D" w:rsidRPr="00C668E7" w:rsidRDefault="003D2B3D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61522EA0" w14:textId="37CC8B4C" w:rsidR="00EB755A" w:rsidRPr="00DC721D" w:rsidRDefault="003D2B3D" w:rsidP="00DC721D">
      <w:pPr>
        <w:pStyle w:val="ListParagraph"/>
        <w:numPr>
          <w:ilvl w:val="0"/>
          <w:numId w:val="2"/>
        </w:numPr>
        <w:rPr>
          <w:rFonts w:ascii="Garamond" w:eastAsia="Times New Roman" w:hAnsi="Garamond"/>
          <w:color w:val="000000"/>
          <w:sz w:val="24"/>
          <w:szCs w:val="24"/>
        </w:rPr>
      </w:pPr>
      <w:r w:rsidRPr="00DC721D">
        <w:rPr>
          <w:rFonts w:ascii="Garamond" w:eastAsia="Times New Roman" w:hAnsi="Garamond"/>
          <w:color w:val="000000"/>
          <w:sz w:val="24"/>
          <w:szCs w:val="24"/>
        </w:rPr>
        <w:t>The program is</w:t>
      </w:r>
      <w:bookmarkStart w:id="0" w:name="_GoBack"/>
      <w:bookmarkEnd w:id="0"/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designed 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 xml:space="preserve">to be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a virtual 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 xml:space="preserve">format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>program and all materials and teaching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 xml:space="preserve"> instructions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done in the local diocese </w:t>
      </w:r>
      <w:r w:rsidR="004D29D5">
        <w:rPr>
          <w:rFonts w:ascii="Garamond" w:eastAsia="Times New Roman" w:hAnsi="Garamond"/>
          <w:color w:val="000000"/>
          <w:sz w:val="24"/>
          <w:szCs w:val="24"/>
        </w:rPr>
        <w:t>will come from the seminary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. The nominees will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work with the materials sent by the seminary guided by a local mentor or mentors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alongside other </w:t>
      </w:r>
      <w:r w:rsidR="001C2C63" w:rsidRPr="00DC721D">
        <w:rPr>
          <w:rFonts w:ascii="Garamond" w:eastAsia="Times New Roman" w:hAnsi="Garamond"/>
          <w:color w:val="000000"/>
          <w:sz w:val="24"/>
          <w:szCs w:val="24"/>
        </w:rPr>
        <w:t>cohort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members in the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group. In our diocese the program will form part of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the 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Bishop’s Institute </w:t>
      </w:r>
      <w:r w:rsidR="00EB755A" w:rsidRPr="00DC721D">
        <w:rPr>
          <w:rFonts w:ascii="Garamond" w:eastAsia="Times New Roman" w:hAnsi="Garamond"/>
          <w:color w:val="000000"/>
          <w:sz w:val="24"/>
          <w:szCs w:val="24"/>
        </w:rPr>
        <w:t>F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 xml:space="preserve">ormation </w:t>
      </w:r>
      <w:r w:rsidR="00EB755A" w:rsidRPr="00DC721D">
        <w:rPr>
          <w:rFonts w:ascii="Garamond" w:eastAsia="Times New Roman" w:hAnsi="Garamond"/>
          <w:color w:val="000000"/>
          <w:sz w:val="24"/>
          <w:szCs w:val="24"/>
        </w:rPr>
        <w:t>T</w:t>
      </w:r>
      <w:r w:rsidRPr="00DC721D">
        <w:rPr>
          <w:rFonts w:ascii="Garamond" w:eastAsia="Times New Roman" w:hAnsi="Garamond"/>
          <w:color w:val="000000"/>
          <w:sz w:val="24"/>
          <w:szCs w:val="24"/>
        </w:rPr>
        <w:t>raining</w:t>
      </w:r>
      <w:r w:rsidR="00EB755A" w:rsidRPr="00DC721D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(Parousia VI of the Diocesan Vision) </w:t>
      </w:r>
      <w:r w:rsidR="00EB755A" w:rsidRPr="00DC721D">
        <w:rPr>
          <w:rFonts w:ascii="Garamond" w:eastAsia="Times New Roman" w:hAnsi="Garamond"/>
          <w:color w:val="000000"/>
          <w:sz w:val="24"/>
          <w:szCs w:val="24"/>
        </w:rPr>
        <w:t>and housed at the institute’s center, St. Paul’s Episcopal Center, Hebron.</w:t>
      </w:r>
    </w:p>
    <w:p w14:paraId="5962F7BE" w14:textId="77777777" w:rsidR="00EB755A" w:rsidRPr="00C668E7" w:rsidRDefault="00EB755A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76010D37" w14:textId="02304172" w:rsidR="009B6B19" w:rsidRPr="00AD1EFF" w:rsidRDefault="00EB755A" w:rsidP="004F3695">
      <w:pP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</w:pPr>
      <w:r w:rsidRPr="00AD1EF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Interested individual are encourage to contact your parish clergy </w:t>
      </w:r>
      <w:r w:rsidR="00DC721D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or the bishop’s office </w:t>
      </w:r>
      <w:r w:rsidRPr="00AD1EF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to begin a conversation and to fill out the attached </w:t>
      </w:r>
      <w:r w:rsidR="001C2C63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application </w:t>
      </w:r>
      <w:r w:rsidRPr="00AD1EF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form</w:t>
      </w:r>
      <w:r w:rsidR="00DC721D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.</w:t>
      </w:r>
      <w:r w:rsidRPr="00AD1EFF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 xml:space="preserve"> </w:t>
      </w:r>
    </w:p>
    <w:p w14:paraId="0B4F7D2E" w14:textId="0381F32E" w:rsidR="00EB755A" w:rsidRPr="00AD1EFF" w:rsidRDefault="00EB755A" w:rsidP="004F3695">
      <w:pPr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</w:pPr>
    </w:p>
    <w:p w14:paraId="2B5AD84B" w14:textId="1F416404" w:rsidR="00EB755A" w:rsidRPr="00C668E7" w:rsidRDefault="00EB755A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I am expecting </w:t>
      </w:r>
      <w:r w:rsidR="00446AB8" w:rsidRPr="00474656">
        <w:rPr>
          <w:rFonts w:ascii="Garamond" w:eastAsia="Times New Roman" w:hAnsi="Garamond"/>
          <w:color w:val="000000"/>
          <w:sz w:val="24"/>
          <w:szCs w:val="24"/>
          <w:u w:val="single"/>
        </w:rPr>
        <w:t>priests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trained through this program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to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be compensated at a level deci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ded upon by Compensation and Personnel Committee of the diocese. This compensation will be borne by the parish 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 xml:space="preserve">to which 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he/she </w:t>
      </w:r>
      <w:r w:rsidR="00AB1590">
        <w:rPr>
          <w:rFonts w:ascii="Garamond" w:eastAsia="Times New Roman" w:hAnsi="Garamond"/>
          <w:color w:val="000000"/>
          <w:sz w:val="24"/>
          <w:szCs w:val="24"/>
        </w:rPr>
        <w:t xml:space="preserve">may be 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>assigned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 xml:space="preserve"> following ordination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 xml:space="preserve">Compensation for </w:t>
      </w:r>
      <w:r w:rsidR="00474656" w:rsidRPr="00474656">
        <w:rPr>
          <w:rFonts w:ascii="Garamond" w:eastAsia="Times New Roman" w:hAnsi="Garamond"/>
          <w:color w:val="000000"/>
          <w:sz w:val="24"/>
          <w:szCs w:val="24"/>
          <w:u w:val="single"/>
        </w:rPr>
        <w:t>deacons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 will be a decision </w:t>
      </w:r>
      <w:r w:rsidR="00DC721D">
        <w:rPr>
          <w:rFonts w:ascii="Garamond" w:eastAsia="Times New Roman" w:hAnsi="Garamond"/>
          <w:color w:val="000000"/>
          <w:sz w:val="24"/>
          <w:szCs w:val="24"/>
        </w:rPr>
        <w:t>of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 the bishop since deacons serve under the bishop.</w:t>
      </w: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</w:p>
    <w:p w14:paraId="0CD68D63" w14:textId="1DFACD29" w:rsidR="00446AB8" w:rsidRPr="00C668E7" w:rsidRDefault="00446AB8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0EA0A963" w14:textId="77777777" w:rsidR="001C2C63" w:rsidRDefault="00446AB8" w:rsidP="004F3695">
      <w:pPr>
        <w:rPr>
          <w:rFonts w:ascii="Garamond" w:eastAsia="Times New Roman" w:hAnsi="Garamond"/>
          <w:color w:val="000000"/>
          <w:sz w:val="24"/>
          <w:szCs w:val="24"/>
        </w:rPr>
      </w:pPr>
      <w:r w:rsidRPr="00C668E7">
        <w:rPr>
          <w:rFonts w:ascii="Garamond" w:eastAsia="Times New Roman" w:hAnsi="Garamond"/>
          <w:color w:val="000000"/>
          <w:sz w:val="24"/>
          <w:szCs w:val="24"/>
        </w:rPr>
        <w:t xml:space="preserve">The bishop is available for any further information or guidance should such be needed. </w:t>
      </w:r>
      <w:r w:rsidR="00EB755A" w:rsidRPr="00C668E7">
        <w:rPr>
          <w:rFonts w:ascii="Garamond" w:eastAsia="Times New Roman" w:hAnsi="Garamond"/>
          <w:color w:val="000000"/>
          <w:sz w:val="24"/>
          <w:szCs w:val="24"/>
        </w:rPr>
        <w:t xml:space="preserve">Hopefully, this </w:t>
      </w:r>
      <w:r w:rsidR="00EB755A" w:rsidRPr="00C668E7">
        <w:rPr>
          <w:rFonts w:ascii="Garamond" w:eastAsia="Times New Roman" w:hAnsi="Garamond"/>
          <w:b/>
          <w:bCs/>
          <w:i/>
          <w:iCs/>
          <w:color w:val="000000"/>
          <w:sz w:val="24"/>
          <w:szCs w:val="24"/>
        </w:rPr>
        <w:t>preliminary information</w:t>
      </w:r>
      <w:r w:rsidR="00EB755A" w:rsidRPr="00C668E7">
        <w:rPr>
          <w:rFonts w:ascii="Garamond" w:eastAsia="Times New Roman" w:hAnsi="Garamond"/>
          <w:color w:val="000000"/>
          <w:sz w:val="24"/>
          <w:szCs w:val="24"/>
        </w:rPr>
        <w:t xml:space="preserve"> will be helpful in your discernment. </w:t>
      </w:r>
    </w:p>
    <w:p w14:paraId="3BE52523" w14:textId="77777777" w:rsidR="001C2C63" w:rsidRDefault="001C2C63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4A403AB5" w14:textId="448EF8A2" w:rsidR="00AD1EFF" w:rsidRDefault="00C668E7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The stated core values of the program are: Educational Excellence * Local Adaptability * Collaboration * Visionary Leadership * Community * Transformation.</w:t>
      </w:r>
    </w:p>
    <w:p w14:paraId="75602641" w14:textId="04A87E42" w:rsidR="00DC721D" w:rsidRDefault="00DC721D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4F005A28" w14:textId="3464AE06" w:rsidR="00DC721D" w:rsidRDefault="00DC721D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 xml:space="preserve">I am encouraging clergy and lay leaders to invite interested members and </w:t>
      </w:r>
      <w:r w:rsidR="00474656">
        <w:rPr>
          <w:rFonts w:ascii="Garamond" w:eastAsia="Times New Roman" w:hAnsi="Garamond"/>
          <w:color w:val="000000"/>
          <w:sz w:val="24"/>
          <w:szCs w:val="24"/>
        </w:rPr>
        <w:t xml:space="preserve">to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commit to </w:t>
      </w:r>
      <w:r>
        <w:rPr>
          <w:rFonts w:ascii="Garamond" w:eastAsia="Times New Roman" w:hAnsi="Garamond"/>
          <w:color w:val="000000"/>
          <w:sz w:val="24"/>
          <w:szCs w:val="24"/>
        </w:rPr>
        <w:t>work with them in the initial discernment process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,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and even to approach anyone in your congregation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you discern may have a call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to consider engaging the process toward Bi-Vocational ordained ministry. </w:t>
      </w:r>
    </w:p>
    <w:p w14:paraId="6451BE3A" w14:textId="77777777" w:rsidR="00AD1EFF" w:rsidRDefault="00AD1EFF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1C35F1CD" w14:textId="69DF08A9" w:rsidR="00B7623A" w:rsidRDefault="00C668E7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It is my p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>ray</w:t>
      </w:r>
      <w:r>
        <w:rPr>
          <w:rFonts w:ascii="Garamond" w:eastAsia="Times New Roman" w:hAnsi="Garamond"/>
          <w:color w:val="000000"/>
          <w:sz w:val="24"/>
          <w:szCs w:val="24"/>
        </w:rPr>
        <w:t>er you will open your hearts to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 God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,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</w:rPr>
        <w:t>and allow th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e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divine voice to trouble you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r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soul in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total </w:t>
      </w:r>
      <w:r>
        <w:rPr>
          <w:rFonts w:ascii="Garamond" w:eastAsia="Times New Roman" w:hAnsi="Garamond"/>
          <w:color w:val="000000"/>
          <w:sz w:val="24"/>
          <w:szCs w:val="24"/>
        </w:rPr>
        <w:t>submission,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 xml:space="preserve"> speak to hearts in 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love for Jesus and that 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>peace and quiet hear the voice of God calling, “whom shall I send , and who will go for us?” (Isaiah 6: 8). Don’t den</w:t>
      </w:r>
      <w:r w:rsidR="0023486B">
        <w:rPr>
          <w:rFonts w:ascii="Garamond" w:eastAsia="Times New Roman" w:hAnsi="Garamond"/>
          <w:color w:val="000000"/>
          <w:sz w:val="24"/>
          <w:szCs w:val="24"/>
        </w:rPr>
        <w:t>y</w:t>
      </w:r>
      <w:r w:rsidR="001C2C63">
        <w:rPr>
          <w:rFonts w:ascii="Garamond" w:eastAsia="Times New Roman" w:hAnsi="Garamond"/>
          <w:color w:val="000000"/>
          <w:sz w:val="24"/>
          <w:szCs w:val="24"/>
        </w:rPr>
        <w:t xml:space="preserve"> yourself </w:t>
      </w:r>
      <w:r w:rsidR="0023486B">
        <w:rPr>
          <w:rFonts w:ascii="Garamond" w:eastAsia="Times New Roman" w:hAnsi="Garamond"/>
          <w:color w:val="000000"/>
          <w:sz w:val="24"/>
          <w:szCs w:val="24"/>
        </w:rPr>
        <w:t xml:space="preserve">the </w:t>
      </w:r>
      <w:r w:rsidR="0023486B">
        <w:rPr>
          <w:rFonts w:ascii="Garamond" w:eastAsia="Times New Roman" w:hAnsi="Garamond"/>
          <w:color w:val="000000"/>
          <w:sz w:val="24"/>
          <w:szCs w:val="24"/>
        </w:rPr>
        <w:lastRenderedPageBreak/>
        <w:t>opportunity to be believe that you are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r w:rsidR="00446AB8" w:rsidRPr="00C668E7">
        <w:rPr>
          <w:rFonts w:ascii="Garamond" w:eastAsia="Times New Roman" w:hAnsi="Garamond"/>
          <w:color w:val="000000"/>
          <w:sz w:val="24"/>
          <w:szCs w:val="24"/>
        </w:rPr>
        <w:t>suitable person for Jesus’ servant ministry in fulfilment of God’s mission on earth.</w:t>
      </w:r>
    </w:p>
    <w:p w14:paraId="5259CA50" w14:textId="59B34F3B" w:rsidR="00474656" w:rsidRDefault="00474656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4EF3610D" w14:textId="5DFE1CC6" w:rsidR="00474656" w:rsidRPr="00C668E7" w:rsidRDefault="00474656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Please join with me in offering these prayers to God on behalf of our diocese and our future leaders:</w:t>
      </w:r>
    </w:p>
    <w:p w14:paraId="2FAF55D9" w14:textId="1480ACA7" w:rsidR="00027198" w:rsidRPr="00C668E7" w:rsidRDefault="00027198" w:rsidP="00027198">
      <w:pPr>
        <w:pStyle w:val="NormalWeb"/>
        <w:rPr>
          <w:rFonts w:ascii="Garamond" w:hAnsi="Garamond"/>
          <w:color w:val="000000"/>
        </w:rPr>
      </w:pPr>
      <w:r w:rsidRPr="00C668E7">
        <w:rPr>
          <w:rFonts w:ascii="Garamond" w:hAnsi="Garamond"/>
          <w:i/>
          <w:iCs/>
          <w:color w:val="000000"/>
        </w:rPr>
        <w:t xml:space="preserve"> For the choice of fit persons for the ministry</w:t>
      </w:r>
    </w:p>
    <w:p w14:paraId="7C66C2B4" w14:textId="77777777" w:rsidR="00C668E7" w:rsidRPr="00C668E7" w:rsidRDefault="00027198" w:rsidP="00027198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t>O God, you led your holy apostles to ordain ministers in every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place: Grant that your Church, under the guidance of the Holy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Spirit, may choose suitable persons for the ministry of Word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and Sacrament, and may uphold them in their work for the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extension of your kingdom; through him who is the Shepherd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and Bishop of our souls, Jesus Christ our Lord, who lives and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reigns with you and the Holy Spirit, one God, for ever and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ever. </w:t>
      </w:r>
      <w:r w:rsidRPr="0002719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27F0E1C1" w14:textId="39AA463D" w:rsidR="00027198" w:rsidRPr="00027198" w:rsidRDefault="00027198" w:rsidP="00027198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02719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For all Christians in their vocation</w:t>
      </w:r>
    </w:p>
    <w:p w14:paraId="7D50DCC3" w14:textId="77777777" w:rsidR="00C668E7" w:rsidRPr="00C668E7" w:rsidRDefault="00027198" w:rsidP="00C668E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t>Almighty and everlasting God, by whose Spirit the whole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body of your faithful people is governed and sanctified: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Receive our supplications and prayers, which we offer before</w:t>
      </w:r>
    </w:p>
    <w:p w14:paraId="3A171800" w14:textId="6B66D191" w:rsidR="00027198" w:rsidRPr="00027198" w:rsidRDefault="00027198" w:rsidP="00C668E7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t>you for all members of your holy Church, that in their vocation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and ministry they may truly and devoutly serve you; through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our Lord and Savior Jesus Christ, who lives and reigns with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  <w:t>you, in the unity of the Holy Spirit, one God, now and forever.</w:t>
      </w:r>
      <w:r w:rsidRPr="00027198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02719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Amen.</w:t>
      </w:r>
    </w:p>
    <w:p w14:paraId="2F468B77" w14:textId="2BCE8655" w:rsidR="00B7623A" w:rsidRDefault="00B7623A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2D043C07" w14:textId="7E9CFDFC" w:rsidR="00C668E7" w:rsidRDefault="00C668E7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Will all my love and encouragement and prayer. I await with eager longing to hear from you.</w:t>
      </w:r>
    </w:p>
    <w:p w14:paraId="0E5343AA" w14:textId="2B578642" w:rsidR="00C668E7" w:rsidRDefault="00C668E7" w:rsidP="004F3695">
      <w:pPr>
        <w:rPr>
          <w:rFonts w:ascii="Garamond" w:eastAsia="Times New Roman" w:hAnsi="Garamond"/>
          <w:color w:val="000000"/>
          <w:sz w:val="24"/>
          <w:szCs w:val="24"/>
        </w:rPr>
      </w:pPr>
    </w:p>
    <w:p w14:paraId="57C65FFA" w14:textId="31A422F7" w:rsidR="00C668E7" w:rsidRPr="00C668E7" w:rsidRDefault="00C668E7" w:rsidP="004F3695">
      <w:pPr>
        <w:rPr>
          <w:rFonts w:ascii="Garamond" w:eastAsia="Times New Roman" w:hAnsi="Garamond"/>
          <w:color w:val="000000"/>
          <w:sz w:val="24"/>
          <w:szCs w:val="24"/>
        </w:rPr>
      </w:pPr>
      <w:r>
        <w:rPr>
          <w:rFonts w:ascii="Garamond" w:eastAsia="Times New Roman" w:hAnsi="Garamond"/>
          <w:color w:val="000000"/>
          <w:sz w:val="24"/>
          <w:szCs w:val="24"/>
        </w:rPr>
        <w:t>Bishop San</w:t>
      </w:r>
    </w:p>
    <w:sectPr w:rsidR="00C668E7" w:rsidRPr="00C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B86"/>
    <w:multiLevelType w:val="hybridMultilevel"/>
    <w:tmpl w:val="10A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4D7"/>
    <w:multiLevelType w:val="hybridMultilevel"/>
    <w:tmpl w:val="167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95"/>
    <w:rsid w:val="00027198"/>
    <w:rsid w:val="00113D39"/>
    <w:rsid w:val="001C2C63"/>
    <w:rsid w:val="0023486B"/>
    <w:rsid w:val="002F2905"/>
    <w:rsid w:val="003D2B3D"/>
    <w:rsid w:val="003E368B"/>
    <w:rsid w:val="00446AB8"/>
    <w:rsid w:val="00474656"/>
    <w:rsid w:val="00491BDA"/>
    <w:rsid w:val="004A3E6F"/>
    <w:rsid w:val="004D29D5"/>
    <w:rsid w:val="004F3695"/>
    <w:rsid w:val="0056080A"/>
    <w:rsid w:val="005E4E28"/>
    <w:rsid w:val="00897B31"/>
    <w:rsid w:val="00925CC3"/>
    <w:rsid w:val="009B6B19"/>
    <w:rsid w:val="00AB1590"/>
    <w:rsid w:val="00AD1EFF"/>
    <w:rsid w:val="00B26A75"/>
    <w:rsid w:val="00B5034A"/>
    <w:rsid w:val="00B7623A"/>
    <w:rsid w:val="00B821BF"/>
    <w:rsid w:val="00C15E58"/>
    <w:rsid w:val="00C668E7"/>
    <w:rsid w:val="00D951C9"/>
    <w:rsid w:val="00DC721D"/>
    <w:rsid w:val="00E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9F4E"/>
  <w15:chartTrackingRefBased/>
  <w15:docId w15:val="{9C393AED-7BFA-4673-BEFA-6501A9EC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198"/>
    <w:rPr>
      <w:i/>
      <w:iCs/>
    </w:rPr>
  </w:style>
  <w:style w:type="paragraph" w:customStyle="1" w:styleId="leftfoot">
    <w:name w:val="leftfoot"/>
    <w:basedOn w:val="Normal"/>
    <w:rsid w:val="000271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8D48CEA2DE8449EDCD77E7A30F162" ma:contentTypeVersion="10" ma:contentTypeDescription="Create a new document." ma:contentTypeScope="" ma:versionID="6e4b8a52a5642e1b2b0890041d9dbbae">
  <xsd:schema xmlns:xsd="http://www.w3.org/2001/XMLSchema" xmlns:xs="http://www.w3.org/2001/XMLSchema" xmlns:p="http://schemas.microsoft.com/office/2006/metadata/properties" xmlns:ns3="21667cba-4a4c-4dc7-9729-422a93db374f" targetNamespace="http://schemas.microsoft.com/office/2006/metadata/properties" ma:root="true" ma:fieldsID="74e535802253d80c2e5e8c19c4627322" ns3:_="">
    <xsd:import namespace="21667cba-4a4c-4dc7-9729-422a93db3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67cba-4a4c-4dc7-9729-422a93db3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93E18-DE71-45F4-AF24-A7D2B5239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05C77-46CC-40F8-ACA4-3AD611D2B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67cba-4a4c-4dc7-9729-422a93db3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D327F-2143-4E3B-8BBB-F74468557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1131</Words>
  <Characters>6451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San</dc:creator>
  <cp:keywords/>
  <dc:description/>
  <cp:lastModifiedBy>Lynn Anstatt</cp:lastModifiedBy>
  <cp:revision>2</cp:revision>
  <cp:lastPrinted>2020-07-27T14:43:00Z</cp:lastPrinted>
  <dcterms:created xsi:type="dcterms:W3CDTF">2020-07-27T21:07:00Z</dcterms:created>
  <dcterms:modified xsi:type="dcterms:W3CDTF">2020-07-27T21:07:00Z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0x010100FB78D48CEA2DE8449EDCD77E7A30F162</vt:lpwstr>
  </property>
</Properties>
</file>